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0D" w:rsidRDefault="000D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INTERAÇÃO FARMACOCINÉTICA ENTRE A DIGOXINA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FIBRAS ALIMENTARES</w:t>
      </w:r>
    </w:p>
    <w:p w:rsidR="0061330D" w:rsidRDefault="0061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30D" w:rsidRDefault="00001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OLIVEIRA, Franciele Benites.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</w:p>
    <w:p w:rsidR="0061330D" w:rsidRDefault="00001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LINARTEVICHI, Vagner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Fagnani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</w:p>
    <w:p w:rsidR="0061330D" w:rsidRDefault="006133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330D" w:rsidRDefault="00001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RESUMO</w:t>
      </w:r>
    </w:p>
    <w:p w:rsidR="0061330D" w:rsidRDefault="006133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30D" w:rsidRDefault="0000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Interação medicamentosa pode ser caracterizada como sendo um evento clínico em que os efeitos de um medicamento são alterados quando há associações com outro medicamento, alimento e ou bebida</w:t>
      </w:r>
      <w:r>
        <w:rPr>
          <w:rFonts w:ascii="Times New Roman" w:eastAsia="Times New Roman" w:hAnsi="Times New Roman" w:cs="Times New Roman"/>
          <w:sz w:val="24"/>
          <w:szCs w:val="24"/>
        </w:rPr>
        <w:t>. Nesse contexto, o objetivo dessa pesquisa e orientar sobre interação farmacocinética entre a digoxina e fibras alimentares no parâmetro da absorção do fármaco. A metodologia empregada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pre</w:t>
      </w:r>
      <w:r w:rsidR="002D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sente estudo, ocupou-se de 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revisão integrativa da literatura de artigos científicos que tratam das interações medicamentosas entre fármacos e alimentos. Como fontes de consulta foram utilizadas as bases eletrônicas Google Acadêmico,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Pubmed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Resultado a </w:t>
      </w:r>
      <w:r>
        <w:rPr>
          <w:rFonts w:ascii="Times New Roman" w:eastAsia="Times New Roman" w:hAnsi="Times New Roman" w:cs="Times New Roman"/>
          <w:sz w:val="24"/>
          <w:szCs w:val="24"/>
        </w:rPr>
        <w:t>digoxina e alimentos ricos em fibras podem resultar no fenômeno de adsorção do fármaco às fibras, levando a uma diminuição da absorção e da biodisponibilidade do fármaco.</w:t>
      </w:r>
    </w:p>
    <w:p w:rsidR="0061330D" w:rsidRDefault="006133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30D" w:rsidRDefault="0000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PALAVRAS-CHAVE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Interação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farmacocinética, Digoxina, Fibras alimentares e absorção </w:t>
      </w:r>
    </w:p>
    <w:p w:rsidR="0061330D" w:rsidRDefault="006133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30D" w:rsidRDefault="0061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330D" w:rsidRDefault="00613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30D" w:rsidRDefault="0061330D">
      <w:pPr>
        <w:pStyle w:val="Ttulo1"/>
        <w:spacing w:after="0" w:line="240" w:lineRule="auto"/>
        <w:jc w:val="left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61330D" w:rsidRDefault="0000166D">
      <w:pPr>
        <w:pStyle w:val="Ttulo1"/>
        <w:spacing w:after="0" w:line="36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INTRODUÇÃO</w:t>
      </w:r>
    </w:p>
    <w:p w:rsidR="0061330D" w:rsidRDefault="00001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1330D" w:rsidRDefault="000016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 fornecer energia ao corpo humano se faz necessário uma dieta alimentar diversificada equilibrada, na qual forneça nutrientes necessários e indispensáveis à saúde. Esta dieta deverá garantir o desempenho e funcionamento do organismo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 xml:space="preserve">CATALANI 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>et al.,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30D" w:rsidRDefault="000016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Quando ocorre um processo patológico, o organismo necessita de uma alimentação adequada e de administração de medicamentos eficazes e seguros. Porém, a associação entre o medicamento e alimento podem promover interações indesejáveis, levando a um aumento ou diminu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>ição da eficácia do medicamento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(LOPES et al.,2010)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Interação medicamentosa pode ser caracterizada como sendo um evento clínico em que os efeitos de um medicamento são alterados quando há associações com outro medicamento, alimento e ou bebida. Entre as interações medicamentosas, a farmacocinética é a mais comum entre alimentos e medicamentos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(BERTOLLO et al.,2013).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No âmbito da farmacocinética são estudados os processos de absorção, distribuição,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biotransformação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excreção de fármacos, no qual possui como parâmetros, fator de biodisponibilidade, volume de distribuição,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clearan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>ce</w:t>
      </w:r>
      <w:proofErr w:type="spellEnd"/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tempo de meia-vida (SOUZA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>t 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>,2013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processo de absorção a taxa e a extensão de saída do fármaco do seu local de administração para a circulação sistêmica ocorrem através de passagem por barreiras biológicas constituídas por células delimitadas por membranas plasmáticas. Podendo ser avaliado pelo fator de biodisponibilidade, que traduz a fração da dose do fármaco que alcança o seu local de ação ou um líquido biológico a partir do qual o fármaco te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>m acesso ao seu local de ação (SOUZA et al.,2013).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Nesse caso, o processo de absorção é a transferência do medicamento do local de administração para a corrente sanguínea. Neste processo as interações droga-nutriente podem modificar a absorção por meio da redução do tempo de esvaziamento do trato digestório</w:t>
      </w:r>
      <w:r w:rsidR="000D27BF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pela formação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Quelatos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originados a partir de reações entre cátions metálicos, presentes na matriz dos alimentos com os fármacos, também pode ocorrer alteração na motilidade gastrintestinal e alterações na mucosa e flora bacteriana (LOPES et al.,2010).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Dessa forma, podemos inferir que diversos alimentos podem influenciar no metabolismo e na absorção dos medicamentos, resultando em interações medicamentosas clinicamente importantes. Essas interações podem aumentar o tempo de permanência em hospitais e elevar os custos financeiros, além de levar risco à saúde do paciente (BERTOLLO et al.,2013).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presente trabalho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ab</w:t>
      </w:r>
      <w:r w:rsidR="004F7D7E">
        <w:rPr>
          <w:rFonts w:ascii="Times New Roman" w:eastAsia="Times New Roman" w:hAnsi="Times New Roman" w:cs="Times New Roman"/>
          <w:sz w:val="24"/>
          <w:szCs w:val="24"/>
          <w:highlight w:val="white"/>
        </w:rPr>
        <w:t>ordou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forma não 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>exauriente,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interação farmacocinética entre a digoxina e fibras alimentares, e a relação entre esse alimento específico e a baixa absorção do fármaco. </w:t>
      </w:r>
    </w:p>
    <w:p w:rsidR="0061330D" w:rsidRDefault="006133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30j0zll" w:colFirst="0" w:colLast="0"/>
      <w:bookmarkEnd w:id="2"/>
    </w:p>
    <w:p w:rsidR="0061330D" w:rsidRDefault="00001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FUNDAMENTAÇÃO TEÓRICA</w:t>
      </w:r>
    </w:p>
    <w:p w:rsidR="0061330D" w:rsidRDefault="006133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digoxina é um fármaco da classe dos glicosídeos cardíacos extraída das folhas da planta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Digitalis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purpuria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é conhecida popularmente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Dedaleira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nativa do continente europeu.  Inicialmente na sua descoberta a mesma era utilizada para o tratamento da patologia hidropisia, porém suas ações farmacológicas são amplamente prescritas também para o tratamento da insuficiência cardíaca e arritmia (LIMA e COSTA, 2014).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fármaco é utilizado para doenças cardíacas e possui ação direta do aumento da contratilidade do miocárdio, possui como ação primária inibir a adenosina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trifosfatase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qual atua da atividade de troca da bomba sódio e potássio. Sua administração pode ser pela via parenteral e oral e sua atividade possui início rápido e meia vida curta. Sua taxa de absorção é de 70% quando administrada da forma de comprido (DIOGO,2014).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digoxina possui uma margem terapêutica estreita, onde pequenas variações na sua farmacocinética podem induzir intoxicação por este fármaco. Ela é um substrato conhecido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-P, um transportador que influencia a distribuição e concentração deste fármaco (DIOGO,2014).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administração intravenosa, o efeito da digoxina inicia-se em até 30 minutos, atingindo seu pico em 1-4 horas7,8. Por via oral, o efeito tem início em até 2 horas, alcançando seu máximo em 2-6 horas. A absorção se inicia ainda no estômago e é concluída na parte superior do intestino delgado (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>SOUZA, et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al.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No intestino delgado, as fibras retardam a captação de açúcares, aminoácidos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a digoxina e paracetamol, pelo fato de terem a capacidade de aumentar a espessura da camada de água, que atua como barreira à difusão de</w:t>
      </w:r>
      <w:r w:rsidR="004542B5">
        <w:rPr>
          <w:rFonts w:ascii="Times New Roman" w:eastAsia="Times New Roman" w:hAnsi="Times New Roman" w:cs="Times New Roman"/>
          <w:sz w:val="24"/>
          <w:szCs w:val="24"/>
        </w:rPr>
        <w:t xml:space="preserve"> nutrientes e drogas (CAMPOS et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2013)  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Fibra alimentar é a parte comestível de plantas ou carboidratos análogos no qual são resistentes à digestão e absorção no intestino delgado de humanos, com fermentação completa ou parcial no intestino grosso de humanos (CATALANI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al.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2003).</w:t>
      </w:r>
    </w:p>
    <w:p w:rsidR="0061330D" w:rsidRPr="000D27BF" w:rsidRDefault="0000166D" w:rsidP="000D27BF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Conforme descrito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D27BF">
        <w:rPr>
          <w:rFonts w:ascii="Times New Roman" w:eastAsia="Times New Roman" w:hAnsi="Times New Roman" w:cs="Times New Roman"/>
          <w:sz w:val="24"/>
          <w:szCs w:val="24"/>
        </w:rPr>
        <w:t>atalani</w:t>
      </w:r>
      <w:proofErr w:type="spellEnd"/>
      <w:r w:rsidR="000D27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</w:t>
      </w:r>
      <w:r w:rsidR="000D27BF">
        <w:rPr>
          <w:rFonts w:ascii="Times New Roman" w:eastAsia="Times New Roman" w:hAnsi="Times New Roman" w:cs="Times New Roman"/>
          <w:sz w:val="24"/>
          <w:szCs w:val="24"/>
        </w:rPr>
        <w:t xml:space="preserve"> colaboradores (2003)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fibras alimentares podem ser classificadas </w:t>
      </w:r>
      <w:r w:rsidR="000D27BF">
        <w:rPr>
          <w:rFonts w:ascii="Times New Roman" w:eastAsia="Times New Roman" w:hAnsi="Times New Roman" w:cs="Times New Roman"/>
          <w:sz w:val="24"/>
          <w:szCs w:val="24"/>
        </w:rPr>
        <w:t xml:space="preserve">em fibra solúvel e insolúveis. Fibras solúveis são </w:t>
      </w:r>
      <w:r w:rsidR="000D27BF" w:rsidRPr="000D27BF">
        <w:rPr>
          <w:rFonts w:ascii="Times New Roman" w:eastAsia="Times New Roman" w:hAnsi="Times New Roman" w:cs="Times New Roman"/>
          <w:sz w:val="24"/>
          <w:szCs w:val="24"/>
        </w:rPr>
        <w:t>responsáveis</w:t>
      </w:r>
      <w:r w:rsidRPr="000D27BF">
        <w:rPr>
          <w:rFonts w:ascii="Times New Roman" w:eastAsia="Times New Roman" w:hAnsi="Times New Roman" w:cs="Times New Roman"/>
          <w:sz w:val="24"/>
          <w:szCs w:val="24"/>
        </w:rPr>
        <w:t xml:space="preserve"> pelo aumento do tem</w:t>
      </w:r>
      <w:r w:rsidR="000D27BF">
        <w:rPr>
          <w:rFonts w:ascii="Times New Roman" w:eastAsia="Times New Roman" w:hAnsi="Times New Roman" w:cs="Times New Roman"/>
          <w:sz w:val="24"/>
          <w:szCs w:val="24"/>
        </w:rPr>
        <w:t>po de trânsito intestinal e estão</w:t>
      </w:r>
      <w:r w:rsidR="000D27BF" w:rsidRPr="000D27BF">
        <w:rPr>
          <w:rFonts w:ascii="Times New Roman" w:eastAsia="Times New Roman" w:hAnsi="Times New Roman" w:cs="Times New Roman"/>
          <w:sz w:val="24"/>
          <w:szCs w:val="24"/>
        </w:rPr>
        <w:t xml:space="preserve"> relacionadas</w:t>
      </w:r>
      <w:r w:rsidRPr="000D27BF">
        <w:rPr>
          <w:rFonts w:ascii="Times New Roman" w:eastAsia="Times New Roman" w:hAnsi="Times New Roman" w:cs="Times New Roman"/>
          <w:sz w:val="24"/>
          <w:szCs w:val="24"/>
        </w:rPr>
        <w:t xml:space="preserve"> à diminuição do esvaziamento gástrico, ao retardo da absorção de glicose, diminuição da glicemia pós-prandial e redução do colesterol sanguíneo devido às suas propriedades físicas que conferem </w:t>
      </w:r>
      <w:r w:rsidR="000D27BF">
        <w:rPr>
          <w:rFonts w:ascii="Times New Roman" w:eastAsia="Times New Roman" w:hAnsi="Times New Roman" w:cs="Times New Roman"/>
          <w:sz w:val="24"/>
          <w:szCs w:val="24"/>
        </w:rPr>
        <w:t>viscosidade ao conteúdo luminal e a</w:t>
      </w:r>
      <w:r w:rsidRPr="000D27BF">
        <w:rPr>
          <w:rFonts w:ascii="Times New Roman" w:eastAsia="Times New Roman" w:hAnsi="Times New Roman" w:cs="Times New Roman"/>
          <w:sz w:val="24"/>
          <w:szCs w:val="24"/>
        </w:rPr>
        <w:t>s fibras insolúveis</w:t>
      </w:r>
      <w:proofErr w:type="gramStart"/>
      <w:r w:rsidRPr="000D2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0D27BF">
        <w:rPr>
          <w:rFonts w:ascii="Times New Roman" w:eastAsia="Times New Roman" w:hAnsi="Times New Roman" w:cs="Times New Roman"/>
          <w:sz w:val="24"/>
          <w:szCs w:val="24"/>
        </w:rPr>
        <w:t>contribuem para o aumento do volume do bolo fecal, redução do tempo de trânsito intestinal, retardo da absorção de glicose e retardo da hidrólise do amido.</w:t>
      </w:r>
    </w:p>
    <w:p w:rsidR="0061330D" w:rsidRDefault="000016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presença de fibras na dieta pode alterar a microbiota intestinal e conferir maior proteção aos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colonócitos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As fibras auxiliam na regularização do trânsito intestinal não só em pacientes que seguem a terapia nutricional por períodos prolongados, mas também em pacientes que apresentam diarreia importante e/ou hábito intestinal instável (ARAÚJO e MENEZES, 2009).</w:t>
      </w:r>
    </w:p>
    <w:p w:rsidR="0061330D" w:rsidRDefault="006133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30D" w:rsidRDefault="006133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30D" w:rsidRDefault="006133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30D" w:rsidRDefault="006133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30D" w:rsidRDefault="00001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METODOLOGIA</w:t>
      </w:r>
    </w:p>
    <w:p w:rsidR="0061330D" w:rsidRDefault="006133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30D" w:rsidRDefault="0000166D" w:rsidP="002D6E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presente estudo trata-se de uma revisão integrativa da literatura de artigos científicos que tratam das interações medicamentosas entre fármacos e alimentos. Como fontes de consulta foram utilizadas as bases eletrônicas Google Acadêmico,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Pubmed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buscando-se artigos publicados em periódicos científicos entre os anos de 1995 e 2021 (</w:t>
      </w:r>
      <w:r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nos idiomas português ou inglês. A presença dos descritores foi exigida no título ou no resumo dos artigos. Os descritores utilizados nas três bases de dados foram os seguintes: “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digoxina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fibras alimentares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interações medicamentosas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seleção </w:t>
      </w:r>
      <w:r>
        <w:rPr>
          <w:rFonts w:ascii="Times New Roman" w:eastAsia="Times New Roman" w:hAnsi="Times New Roman" w:cs="Times New Roman"/>
          <w:sz w:val="24"/>
          <w:szCs w:val="24"/>
        </w:rPr>
        <w:t>dos artigos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ocorreu entre </w:t>
      </w:r>
      <w:r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2021</w:t>
      </w:r>
    </w:p>
    <w:p w:rsidR="0061330D" w:rsidRDefault="00613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30D" w:rsidRDefault="000016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ANÁLISES E DISCUSSÕES</w:t>
      </w:r>
    </w:p>
    <w:p w:rsidR="0061330D" w:rsidRDefault="006133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processo da absorção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digoxina quando administrada por via oral é absorvida no estômago e concluída na parte superior do intestino delgado, após as refeições, observa-se retardamento na sua taxa de absorção, 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>porém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 e observado alteração na quantidade de fármaco absorvida, diferentemente do que ocorre em c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 xml:space="preserve">aso de refeição rica em fibras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SOUZA, et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al.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Segundo Emídio (2014) em seu estudo o uso concomitante de digoxina e alimentos ricos em fibras pode resultar no fenômeno de adsorção do fármaco às fibras, levando a uma diminuição da absorção e da biodisponibili</w:t>
      </w:r>
      <w:r w:rsidR="004542B5">
        <w:rPr>
          <w:rFonts w:ascii="Times New Roman" w:eastAsia="Times New Roman" w:hAnsi="Times New Roman" w:cs="Times New Roman"/>
          <w:sz w:val="24"/>
          <w:szCs w:val="24"/>
        </w:rPr>
        <w:t xml:space="preserve">dade do fármaco. Já 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 xml:space="preserve">Dantas </w:t>
      </w:r>
      <w:r>
        <w:rPr>
          <w:rFonts w:ascii="Times New Roman" w:eastAsia="Times New Roman" w:hAnsi="Times New Roman" w:cs="Times New Roman"/>
          <w:sz w:val="24"/>
          <w:szCs w:val="24"/>
        </w:rPr>
        <w:t>(2015) mencio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seu estudo </w:t>
      </w:r>
      <w:r w:rsidR="002D6E22">
        <w:rPr>
          <w:rFonts w:ascii="Times New Roman" w:eastAsia="Times New Roman" w:hAnsi="Times New Roman" w:cs="Times New Roman"/>
          <w:sz w:val="24"/>
          <w:szCs w:val="24"/>
        </w:rPr>
        <w:t>que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uso de muitas fibras diminui a absorção da digoxina em 25%.</w:t>
      </w:r>
    </w:p>
    <w:p w:rsidR="0061330D" w:rsidRDefault="0000166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estudo de </w:t>
      </w:r>
      <w:r w:rsidR="002D6E22">
        <w:rPr>
          <w:rFonts w:ascii="Times New Roman" w:eastAsia="Times New Roman" w:hAnsi="Times New Roman" w:cs="Times New Roman"/>
          <w:sz w:val="24"/>
          <w:szCs w:val="24"/>
          <w:highlight w:val="white"/>
        </w:rPr>
        <w:t>Lope</w:t>
      </w:r>
      <w:r w:rsidR="004F7D7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 e colaboradores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(2010)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foram verificados quatro pacientes com possível interação entre a digoxina e alimentos contendo fibras, o presente estudo foi realizado pacientes internados no Hospital Regional Justino Luz do Município de Picos (PI).</w:t>
      </w:r>
    </w:p>
    <w:p w:rsidR="0061330D" w:rsidRDefault="002D6E22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Já no estudo de Campos et 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., (2013) foram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 analisado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 um total de 16 interações entre </w:t>
      </w:r>
      <w:proofErr w:type="spellStart"/>
      <w:r w:rsidR="0000166D">
        <w:rPr>
          <w:rFonts w:ascii="Times New Roman" w:eastAsia="Times New Roman" w:hAnsi="Times New Roman" w:cs="Times New Roman"/>
          <w:sz w:val="24"/>
          <w:szCs w:val="24"/>
        </w:rPr>
        <w:t>antinutricionais</w:t>
      </w:r>
      <w:proofErr w:type="spellEnd"/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0166D">
        <w:rPr>
          <w:rFonts w:ascii="Times New Roman" w:eastAsia="Times New Roman" w:hAnsi="Times New Roman" w:cs="Times New Roman"/>
          <w:sz w:val="24"/>
          <w:szCs w:val="24"/>
        </w:rPr>
        <w:t>fitatos</w:t>
      </w:r>
      <w:proofErr w:type="spellEnd"/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, inibidores de proteases, saponinas, </w:t>
      </w:r>
      <w:proofErr w:type="spellStart"/>
      <w:r w:rsidR="0000166D">
        <w:rPr>
          <w:rFonts w:ascii="Times New Roman" w:eastAsia="Times New Roman" w:hAnsi="Times New Roman" w:cs="Times New Roman"/>
          <w:sz w:val="24"/>
          <w:szCs w:val="24"/>
        </w:rPr>
        <w:t>lectinas</w:t>
      </w:r>
      <w:proofErr w:type="spellEnd"/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, taninos, nitratos, fibras, glicosídeos </w:t>
      </w:r>
      <w:proofErr w:type="spellStart"/>
      <w:r w:rsidR="0000166D">
        <w:rPr>
          <w:rFonts w:ascii="Times New Roman" w:eastAsia="Times New Roman" w:hAnsi="Times New Roman" w:cs="Times New Roman"/>
          <w:sz w:val="24"/>
          <w:szCs w:val="24"/>
        </w:rPr>
        <w:t>cianogênicos</w:t>
      </w:r>
      <w:proofErr w:type="spellEnd"/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 e ácido oxálico) </w:t>
      </w:r>
      <w:r>
        <w:rPr>
          <w:rFonts w:ascii="Times New Roman" w:eastAsia="Times New Roman" w:hAnsi="Times New Roman" w:cs="Times New Roman"/>
          <w:sz w:val="24"/>
          <w:szCs w:val="24"/>
        </w:rPr>
        <w:t>e medicamentos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, o estudo foi realizado </w:t>
      </w:r>
      <w:r>
        <w:rPr>
          <w:rFonts w:ascii="Times New Roman" w:eastAsia="Times New Roman" w:hAnsi="Times New Roman" w:cs="Times New Roman"/>
          <w:sz w:val="24"/>
          <w:szCs w:val="24"/>
        </w:rPr>
        <w:t>em pacientes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internados no Hospital Regional Justino Luz do Município de Picos. </w:t>
      </w:r>
      <w:r>
        <w:rPr>
          <w:rFonts w:ascii="Times New Roman" w:eastAsia="Times New Roman" w:hAnsi="Times New Roman" w:cs="Times New Roman"/>
          <w:sz w:val="24"/>
          <w:szCs w:val="24"/>
        </w:rPr>
        <w:t>Os medicamentos que sofreram interação foram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 o hidróxido de alumínio, a digoxina e o paracetamol, entre eles foram observados que três (18,8%) pacientes apresentaram possíveis interações entre a digoxina e os </w:t>
      </w:r>
      <w:proofErr w:type="spellStart"/>
      <w:r w:rsidR="0000166D">
        <w:rPr>
          <w:rFonts w:ascii="Times New Roman" w:eastAsia="Times New Roman" w:hAnsi="Times New Roman" w:cs="Times New Roman"/>
          <w:sz w:val="24"/>
          <w:szCs w:val="24"/>
        </w:rPr>
        <w:t>antinutrientes</w:t>
      </w:r>
      <w:proofErr w:type="spellEnd"/>
      <w:r w:rsidR="00001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30D" w:rsidRDefault="002D6E22" w:rsidP="004542B5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Tant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0166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Lopes </w:t>
      </w:r>
      <w:proofErr w:type="gramStart"/>
      <w:r w:rsidR="0000166D">
        <w:rPr>
          <w:rFonts w:ascii="Times New Roman" w:eastAsia="Times New Roman" w:hAnsi="Times New Roman" w:cs="Times New Roman"/>
          <w:sz w:val="24"/>
          <w:szCs w:val="24"/>
          <w:highlight w:val="white"/>
        </w:rPr>
        <w:t>et</w:t>
      </w:r>
      <w:proofErr w:type="gramEnd"/>
      <w:r w:rsidR="0000166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00166D">
        <w:rPr>
          <w:rFonts w:ascii="Times New Roman" w:eastAsia="Times New Roman" w:hAnsi="Times New Roman" w:cs="Times New Roman"/>
          <w:sz w:val="24"/>
          <w:szCs w:val="24"/>
          <w:highlight w:val="white"/>
        </w:rPr>
        <w:t>(2010)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Campos et 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 (2011)  descrevem em seus estudo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Cenoura que é uma alimento 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rico em  fibra, pode diminui a absorção da digoxina. Os mesmos relatam que nestes casos devesse evitar a administração com alimentos ricos em fatores </w:t>
      </w:r>
      <w:proofErr w:type="spellStart"/>
      <w:r w:rsidR="0000166D">
        <w:rPr>
          <w:rFonts w:ascii="Times New Roman" w:eastAsia="Times New Roman" w:hAnsi="Times New Roman" w:cs="Times New Roman"/>
          <w:sz w:val="24"/>
          <w:szCs w:val="24"/>
        </w:rPr>
        <w:t>antinutricionais</w:t>
      </w:r>
      <w:proofErr w:type="spellEnd"/>
      <w:r w:rsidR="0000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como exemplo a </w:t>
      </w:r>
      <w:r w:rsidR="004542B5">
        <w:rPr>
          <w:rFonts w:ascii="Times New Roman" w:eastAsia="Times New Roman" w:hAnsi="Times New Roman" w:cs="Times New Roman"/>
          <w:sz w:val="24"/>
          <w:szCs w:val="24"/>
        </w:rPr>
        <w:t>cenoura</w:t>
      </w:r>
      <w:proofErr w:type="gramStart"/>
      <w:r w:rsidR="004542B5">
        <w:rPr>
          <w:rFonts w:ascii="Times New Roman" w:eastAsia="Times New Roman" w:hAnsi="Times New Roman" w:cs="Times New Roman"/>
          <w:sz w:val="24"/>
          <w:szCs w:val="24"/>
        </w:rPr>
        <w:t xml:space="preserve"> pois</w:t>
      </w:r>
      <w:proofErr w:type="gramEnd"/>
      <w:r w:rsidR="004542B5">
        <w:rPr>
          <w:rFonts w:ascii="Times New Roman" w:eastAsia="Times New Roman" w:hAnsi="Times New Roman" w:cs="Times New Roman"/>
          <w:sz w:val="24"/>
          <w:szCs w:val="24"/>
        </w:rPr>
        <w:t xml:space="preserve"> em suas propriedades contem </w:t>
      </w:r>
      <w:proofErr w:type="spellStart"/>
      <w:r w:rsidR="0000166D">
        <w:rPr>
          <w:rFonts w:ascii="Times New Roman" w:eastAsia="Times New Roman" w:hAnsi="Times New Roman" w:cs="Times New Roman"/>
          <w:sz w:val="24"/>
          <w:szCs w:val="24"/>
        </w:rPr>
        <w:t>lectinas,tani</w:t>
      </w:r>
      <w:r w:rsidR="004542B5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="004542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42B5">
        <w:rPr>
          <w:rFonts w:ascii="Times New Roman" w:eastAsia="Times New Roman" w:hAnsi="Times New Roman" w:cs="Times New Roman"/>
          <w:sz w:val="24"/>
          <w:szCs w:val="24"/>
        </w:rPr>
        <w:t>fitatos</w:t>
      </w:r>
      <w:proofErr w:type="spellEnd"/>
      <w:r w:rsidR="004542B5">
        <w:rPr>
          <w:rFonts w:ascii="Times New Roman" w:eastAsia="Times New Roman" w:hAnsi="Times New Roman" w:cs="Times New Roman"/>
          <w:sz w:val="24"/>
          <w:szCs w:val="24"/>
        </w:rPr>
        <w:t>, nitratos e fibras</w:t>
      </w:r>
      <w:r w:rsidR="00001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30D" w:rsidRDefault="00613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30D" w:rsidRDefault="0000166D">
      <w:pPr>
        <w:pStyle w:val="Ttulo1"/>
        <w:spacing w:after="0" w:line="360" w:lineRule="auto"/>
        <w:rPr>
          <w:rFonts w:ascii="Times New Roman" w:eastAsia="Times New Roman" w:hAnsi="Times New Roman" w:cs="Times New Roman"/>
        </w:rPr>
      </w:pPr>
      <w:bookmarkStart w:id="6" w:name="_2et92p0" w:colFirst="0" w:colLast="0"/>
      <w:bookmarkEnd w:id="6"/>
      <w:r>
        <w:rPr>
          <w:rFonts w:ascii="Times New Roman" w:eastAsia="Times New Roman" w:hAnsi="Times New Roman" w:cs="Times New Roman"/>
        </w:rPr>
        <w:t>5. CONSIDERAÇÕES FINAIS</w:t>
      </w:r>
    </w:p>
    <w:p w:rsidR="0061330D" w:rsidRDefault="00613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30D" w:rsidRDefault="000016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yjcwt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Neste estudo, foi observado a possível interação medicamentosa entre a digoxina e alimentos ricos em fibras, no qual podem </w:t>
      </w:r>
      <w:r w:rsidR="004542B5">
        <w:rPr>
          <w:rFonts w:ascii="Times New Roman" w:eastAsia="Times New Roman" w:hAnsi="Times New Roman" w:cs="Times New Roman"/>
          <w:sz w:val="24"/>
          <w:szCs w:val="24"/>
        </w:rPr>
        <w:t>ocorrer interações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farmacocinética no momento da absorção do fármaco pelo intestino, pois, as fibras possuem um papel importante na regularização e na microbiota intestinal.</w:t>
      </w:r>
    </w:p>
    <w:p w:rsidR="0061330D" w:rsidRDefault="000016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Nesse sentido, o estudo apresentado pretende </w:t>
      </w:r>
      <w:r w:rsidR="004542B5">
        <w:rPr>
          <w:rFonts w:ascii="Times New Roman" w:eastAsia="Times New Roman" w:hAnsi="Times New Roman" w:cs="Times New Roman"/>
          <w:sz w:val="24"/>
          <w:szCs w:val="24"/>
        </w:rPr>
        <w:t>trazer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comunidade acadêmica uma </w:t>
      </w:r>
      <w:r w:rsidR="004542B5">
        <w:rPr>
          <w:rFonts w:ascii="Times New Roman" w:eastAsia="Times New Roman" w:hAnsi="Times New Roman" w:cs="Times New Roman"/>
          <w:sz w:val="24"/>
          <w:szCs w:val="24"/>
        </w:rPr>
        <w:t>reflexão referente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essa possível interação farmacocinética no momento da absorção do fármaco com alimento rico em fibras, podendo levar a uma falha terapêutica, ocasionando aos pacientes possíveis riscos e </w:t>
      </w:r>
      <w:r w:rsidR="004542B5">
        <w:rPr>
          <w:rFonts w:ascii="Times New Roman" w:eastAsia="Times New Roman" w:hAnsi="Times New Roman" w:cs="Times New Roman"/>
          <w:sz w:val="24"/>
          <w:szCs w:val="24"/>
        </w:rPr>
        <w:t>prejuízos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saúde caso o fármaco não tenha o desempenho satisfatório. </w:t>
      </w:r>
    </w:p>
    <w:p w:rsidR="0061330D" w:rsidRDefault="000016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fim, é importante salientar que se deve evitar a administração de digoxina com alimentos ricos em fibras. Caso não seja possível, recomendasse a administração do fármaco com o intervalo de no mínimo duas horas após as refeições, como apontam os estudos realizados.</w:t>
      </w:r>
    </w:p>
    <w:p w:rsidR="0061330D" w:rsidRDefault="006133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30D" w:rsidRDefault="006133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2B5" w:rsidRDefault="00454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30D" w:rsidRDefault="000016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61330D" w:rsidRDefault="000016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ALVES, J. A; BOAS, E. V. B. V; BOAS, B. M. V; SOUZA, É. C. Qualidade de produto minimamente processado à base de abóbora, cenoura, chuchu e mandioquinha-salsa.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Ciência Tecnologia Alimentos Campinas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625-634,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julho.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-setembro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2010. Disponível em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https://www.scielo.br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Acesso em 04 de setembro.</w:t>
      </w:r>
    </w:p>
    <w:p w:rsidR="0061330D" w:rsidRDefault="0000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ARAÚJO, E.M;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MENEZES,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H.C. Estudo de fibras alimentares em frutas e hortaliças para uso em nutrição enteral ou oral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Ciência e Tecnologia de Alimentos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Publicado em 30/11/2009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Dipsonivel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https://www.scielo.br.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09 de setembro.</w:t>
      </w:r>
    </w:p>
    <w:p w:rsidR="0061330D" w:rsidRDefault="0000166D">
      <w:pPr>
        <w:pStyle w:val="Ttulo3"/>
        <w:keepNext w:val="0"/>
        <w:keepLines w:val="0"/>
        <w:shd w:val="clear" w:color="auto" w:fill="FFFFFF"/>
        <w:spacing w:before="280" w:after="8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BERTOLLO, A.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 ;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DEMARTINI, C; PIATO, A. L. Interações medicamentosas na clínica odontológica.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Revista Brasileira de Odontologia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  vol.70 no.2, 2013.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highlight w:val="white"/>
        </w:rPr>
        <w:t>Disponível em revista.aborj.org.br. Acesso em 01 de setembro.</w:t>
      </w:r>
    </w:p>
    <w:p w:rsidR="0061330D" w:rsidRDefault="00001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CAMPOS,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A.F.L; TORRES,S.P; LOPES,E.M; CARVALHO,R.B.N; FREITAS,R.M; NUNES, L.C.C. Identificação e análise dos fatores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antinutricionais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nas possíveis interações entre medicamentos e alimento/ nutrientes em pacientes hospitalizados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Einstein.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2011.Disponível em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https://www.scielo.br/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Acesso em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01 de setembro.</w:t>
      </w:r>
    </w:p>
    <w:p w:rsidR="0061330D" w:rsidRDefault="000016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DIOGO, C. A. S. Interações farmacológicas envolvendo a glicoproteína-P: o caso particular da digoxina.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Covilhã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UNIVERSIDADE DA BEIRA INTERIOR.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Ciências da Saúde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Junho de 2014. Disponível em https://www.bibliorum.ubi.pt. Acesso em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09 de setembro.</w:t>
      </w:r>
    </w:p>
    <w:p w:rsidR="0061330D" w:rsidRDefault="00001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3dy6vkm" w:colFirst="0" w:colLast="0"/>
      <w:bookmarkEnd w:id="8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LIMA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D.R.M;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COSTA , N.C.T.S. DIGOXINA: Mecanismo de ação, tratamento, efeitos adversos e a importância na qualidade de sua manipulação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 Faculdade união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goyazes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diponivel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https://unigy.edu.br/repositorio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Acesso em 01 de setembro.</w:t>
      </w:r>
    </w:p>
    <w:p w:rsidR="0061330D" w:rsidRDefault="000016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LOPES, E. M; CARVALHO, R. B. N; FREITAS, R. M. Análise das possíveis interações entre medicamentos e alimento/nutrientes em pacientes hospitalizados.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Einstein.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298-302. 2010. disponível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https://www.scielo.br</w:t>
        </w:r>
      </w:hyperlink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Acesso em 01 de setembro.</w:t>
      </w:r>
    </w:p>
    <w:p w:rsidR="0061330D" w:rsidRDefault="0000166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2F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ROSA,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A.M. Avaliação da interação farmacocinética de sucos na atividade das enzimas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citocromo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p450 em estudos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clínicos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Universidade Federal de Pernambuco.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>.Disponível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https://repositorio.ufpe.br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Acesso em 15 de setembro.</w:t>
      </w:r>
    </w:p>
    <w:p w:rsidR="0061330D" w:rsidRDefault="000016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SECOLI,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R. Interações medicamentosas: fundamentos para a pratica clínica da enfermagem.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Revista escola de enfermagem da USP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Março 2001. Disponível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://www.scielo.br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Acesso em 01 de setembro.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30D" w:rsidRDefault="000016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SOUZA,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F.C; MARQUES,E.B;SCARAMELLO,C.B.V.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Variações interindividuais na farmacocinética clínica de cardiotônicos.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Revista Brasileira de Cardiologia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2013. Disponível 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academia.edu. Acesso em 01 de setembro.</w:t>
      </w:r>
    </w:p>
    <w:p w:rsidR="0061330D" w:rsidRPr="004542B5" w:rsidRDefault="0000166D" w:rsidP="004542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ZANFIROV, C.A; CORREA, C. V;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CARPANETT,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M. G; CORREA F. F; CARDOSO, A. I. I. Produção de cenoura em função das doses de potássio em cobertura.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Horticultura Brasileira</w:t>
      </w:r>
      <w:r>
        <w:rPr>
          <w:rFonts w:ascii="Times New Roman" w:eastAsia="Times New Roman" w:hAnsi="Times New Roman" w:cs="Times New Roman"/>
          <w:sz w:val="24"/>
          <w:szCs w:val="24"/>
        </w:rPr>
        <w:t>. 2012. Disponível em https://www.scielo.br.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Acesso em 01 de setembro.</w:t>
      </w:r>
    </w:p>
    <w:p w:rsidR="0061330D" w:rsidRDefault="006133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30D" w:rsidRDefault="00613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33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84" w:rsidRDefault="00D81584">
      <w:pPr>
        <w:spacing w:after="0" w:line="240" w:lineRule="auto"/>
      </w:pPr>
      <w:r>
        <w:separator/>
      </w:r>
    </w:p>
  </w:endnote>
  <w:endnote w:type="continuationSeparator" w:id="0">
    <w:p w:rsidR="00D81584" w:rsidRDefault="00D8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0D" w:rsidRDefault="006133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:rsidR="0061330D" w:rsidRDefault="00001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Anais do 17º Encontro Científico Cultural Interinstitucional – 2019</w:t>
    </w:r>
  </w:p>
  <w:p w:rsidR="0061330D" w:rsidRDefault="00001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ISSN 1980-7406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0D" w:rsidRDefault="006133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:rsidR="0061330D" w:rsidRDefault="00001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Anais do 19º Encontro Científico Cultural Interinstitucional – 2021</w:t>
    </w:r>
  </w:p>
  <w:p w:rsidR="0061330D" w:rsidRDefault="00001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9" w:name="_4d34og8" w:colFirst="0" w:colLast="0"/>
    <w:bookmarkEnd w:id="9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ISSN 1980-7406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0D" w:rsidRDefault="006133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:rsidR="0061330D" w:rsidRDefault="00001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Anais do 17º Encontro Científico Cultural Interinstitucional – 2019</w:t>
    </w:r>
  </w:p>
  <w:p w:rsidR="0061330D" w:rsidRDefault="00001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ISSN 1980-7406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84" w:rsidRDefault="00D81584">
      <w:pPr>
        <w:spacing w:after="0" w:line="240" w:lineRule="auto"/>
      </w:pPr>
      <w:r>
        <w:separator/>
      </w:r>
    </w:p>
  </w:footnote>
  <w:footnote w:type="continuationSeparator" w:id="0">
    <w:p w:rsidR="00D81584" w:rsidRDefault="00D81584">
      <w:pPr>
        <w:spacing w:after="0" w:line="240" w:lineRule="auto"/>
      </w:pPr>
      <w:r>
        <w:continuationSeparator/>
      </w:r>
    </w:p>
  </w:footnote>
  <w:footnote w:id="1">
    <w:p w:rsidR="0061330D" w:rsidRDefault="00001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Acadêmica do 6º período do Curso de Farmácia do Centro Universitário da Fundação Assis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Gurgacz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fboliveira1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@fag.edu.br</w:t>
      </w:r>
    </w:p>
  </w:footnote>
  <w:footnote w:id="2">
    <w:p w:rsidR="0061330D" w:rsidRDefault="00001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1t3h5sf" w:colFirst="0" w:colLast="0"/>
      <w:bookmarkEnd w:id="0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Doutor em Farmacologia pela UFSC. Professor Titular do Centro Universitário da Fundação Assis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Gurgacz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linartevichi@fag.edu.br</w:t>
      </w:r>
    </w:p>
    <w:p w:rsidR="0061330D" w:rsidRDefault="00613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0D" w:rsidRDefault="00001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15050" cy="885825"/>
          <wp:effectExtent l="0" t="0" r="0" b="0"/>
          <wp:docPr id="3" name="image2.png" descr="Cabeçalho_ECCI COLOR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beçalho_ECCI COLORI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0D" w:rsidRDefault="00001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15050" cy="923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0D" w:rsidRDefault="00001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15050" cy="885825"/>
          <wp:effectExtent l="0" t="0" r="0" b="0"/>
          <wp:docPr id="2" name="image3.jpg" descr="ECCI COLOR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CCI COLORI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D"/>
    <w:rsid w:val="0000166D"/>
    <w:rsid w:val="000D27BF"/>
    <w:rsid w:val="002D6E22"/>
    <w:rsid w:val="004542B5"/>
    <w:rsid w:val="004F7D7E"/>
    <w:rsid w:val="0061330D"/>
    <w:rsid w:val="00D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br/" TargetMode="External"/><Relationship Id="rId13" Type="http://schemas.openxmlformats.org/officeDocument/2006/relationships/hyperlink" Target="https://repositorio.ufpe.b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repositorio.ufpe.br/handle/123456789/38838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cielo.br.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cielo.br.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nigy.edu.br/repositori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2021-10-14T01:47:00Z</dcterms:created>
  <dcterms:modified xsi:type="dcterms:W3CDTF">2021-10-14T01:47:00Z</dcterms:modified>
</cp:coreProperties>
</file>